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1" w:rsidRDefault="00FD3531" w:rsidP="00005147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ПРОЕКТ</w:t>
      </w:r>
    </w:p>
    <w:p w:rsidR="00FD3531" w:rsidRDefault="00FD3531" w:rsidP="00FD3531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FD3531" w:rsidRDefault="00FD3531" w:rsidP="00FD3531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FD3531" w:rsidRDefault="00FD3531" w:rsidP="00FD353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FD3531" w:rsidRDefault="00FD3531" w:rsidP="00FD3531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8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"/>
        <w:gridCol w:w="887"/>
        <w:gridCol w:w="813"/>
        <w:gridCol w:w="6068"/>
        <w:gridCol w:w="513"/>
        <w:gridCol w:w="1186"/>
      </w:tblGrid>
      <w:tr w:rsidR="00FD3531" w:rsidTr="00FD3531">
        <w:trPr>
          <w:gridBefore w:val="1"/>
          <w:wBefore w:w="13" w:type="dxa"/>
        </w:trPr>
        <w:tc>
          <w:tcPr>
            <w:tcW w:w="1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D3531" w:rsidRDefault="00FD3531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6068" w:type="dxa"/>
            <w:hideMark/>
          </w:tcPr>
          <w:p w:rsidR="00FD3531" w:rsidRDefault="00FD3531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D3531" w:rsidRDefault="00FD353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D3531" w:rsidTr="00FD3531">
        <w:trPr>
          <w:gridBefore w:val="1"/>
          <w:wBefore w:w="13" w:type="dxa"/>
        </w:trPr>
        <w:tc>
          <w:tcPr>
            <w:tcW w:w="1700" w:type="dxa"/>
            <w:gridSpan w:val="2"/>
          </w:tcPr>
          <w:p w:rsidR="00FD3531" w:rsidRDefault="00FD3531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  <w:hideMark/>
          </w:tcPr>
          <w:p w:rsidR="00FD3531" w:rsidRDefault="00FD3531">
            <w:pPr>
              <w:pStyle w:val="a4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  <w:gridSpan w:val="2"/>
          </w:tcPr>
          <w:p w:rsidR="00FD3531" w:rsidRDefault="00FD3531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3531" w:rsidTr="00FD3531">
        <w:tc>
          <w:tcPr>
            <w:tcW w:w="900" w:type="dxa"/>
            <w:gridSpan w:val="2"/>
          </w:tcPr>
          <w:p w:rsidR="00FD3531" w:rsidRDefault="00FD3531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394" w:type="dxa"/>
            <w:gridSpan w:val="3"/>
          </w:tcPr>
          <w:p w:rsidR="00FD3531" w:rsidRDefault="00FD3531">
            <w:pPr>
              <w:pStyle w:val="a4"/>
              <w:snapToGrid w:val="0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186" w:type="dxa"/>
          </w:tcPr>
          <w:p w:rsidR="00FD3531" w:rsidRDefault="00FD3531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D3531" w:rsidRDefault="00FD3531" w:rsidP="00FD3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FD3531" w:rsidRDefault="00FD3531" w:rsidP="00FD3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Юрьевское сельское поселение</w:t>
      </w:r>
    </w:p>
    <w:p w:rsidR="00FD3531" w:rsidRDefault="00FD3531" w:rsidP="00FD35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FD3531" w:rsidRPr="00DD7231" w:rsidRDefault="00FD3531" w:rsidP="00FD3531">
      <w:pPr>
        <w:spacing w:before="36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31">
        <w:rPr>
          <w:rFonts w:ascii="Times New Roman" w:hAnsi="Times New Roman"/>
          <w:sz w:val="28"/>
          <w:szCs w:val="28"/>
        </w:rPr>
        <w:t>В соответствие с Федеральным законом от 06.10.2003 №131-ФЗ «Об общих принципах организации местного самоуправления в Российской Федерации» Юрьевская сельская Дума решила:</w:t>
      </w:r>
    </w:p>
    <w:p w:rsidR="00FD3531" w:rsidRPr="00DD7231" w:rsidRDefault="00FD3531" w:rsidP="00FD3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1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Юрьевское сельское поселение Котельничского района Кировской области, принятый решением Юрьевской сельской Думы от 31.07.2015 №131, следующие изменения:</w:t>
      </w:r>
    </w:p>
    <w:p w:rsidR="00FD3531" w:rsidRPr="00DD7231" w:rsidRDefault="00FD3531" w:rsidP="00FD353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31">
        <w:rPr>
          <w:rFonts w:ascii="Times New Roman" w:hAnsi="Times New Roman" w:cs="Times New Roman"/>
          <w:b/>
          <w:sz w:val="28"/>
          <w:szCs w:val="28"/>
        </w:rPr>
        <w:t>Часть 1 статьи 9 изложить в новой редакции: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1101"/>
      <w:bookmarkEnd w:id="0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«1) создание музеев поселения;</w:t>
      </w:r>
    </w:p>
    <w:p w:rsidR="00FD3531" w:rsidRPr="00DD7231" w:rsidRDefault="00005147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1204"/>
      <w:bookmarkStart w:id="2" w:name="dst101102"/>
      <w:bookmarkStart w:id="3" w:name="dst101103"/>
      <w:bookmarkEnd w:id="1"/>
      <w:bookmarkEnd w:id="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FD3531" w:rsidRPr="00DD7231">
        <w:rPr>
          <w:rFonts w:ascii="Times New Roman" w:eastAsia="Times New Roman" w:hAnsi="Times New Roman"/>
          <w:sz w:val="28"/>
          <w:szCs w:val="28"/>
          <w:lang w:eastAsia="ru-RU"/>
        </w:rPr>
        <w:t>совершение нотариальных действий, предусмотренных законодательством, в случае отсутствия в поселении нотариуса;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1104"/>
      <w:bookmarkEnd w:id="4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371"/>
      <w:bookmarkStart w:id="6" w:name="dst101105"/>
      <w:bookmarkStart w:id="7" w:name="dst101106"/>
      <w:bookmarkEnd w:id="5"/>
      <w:bookmarkEnd w:id="6"/>
      <w:bookmarkEnd w:id="7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D3531" w:rsidRPr="00DD7231" w:rsidRDefault="00FD3531" w:rsidP="00FD35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1107"/>
      <w:bookmarkEnd w:id="8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52"/>
      <w:bookmarkEnd w:id="9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01205"/>
      <w:bookmarkEnd w:id="10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7) создание муниципальной пожарной охраны;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dst174"/>
      <w:bookmarkEnd w:id="11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8) создание условий для развития туризма;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355"/>
      <w:bookmarkEnd w:id="12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358"/>
      <w:bookmarkEnd w:id="13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5" w:anchor="dst0" w:history="1">
        <w:r w:rsidRPr="00DD7231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 от 24 ноября 1995 года N 181-ФЗ "О социальной защите инвалидов в Российской Федерации";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01296"/>
      <w:bookmarkEnd w:id="14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</w:t>
      </w:r>
      <w:hyperlink r:id="rId6" w:anchor="dst101346" w:history="1">
        <w:r w:rsidRPr="00DD7231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законодательством</w:t>
        </w:r>
      </w:hyperlink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dst873"/>
      <w:bookmarkStart w:id="16" w:name="dst637"/>
      <w:bookmarkEnd w:id="15"/>
      <w:bookmarkEnd w:id="16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dst684"/>
      <w:bookmarkEnd w:id="17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13) осуществление мероприятий в сфере профилактики правонарушений, предусмотренных Федеральным </w:t>
      </w:r>
      <w:hyperlink r:id="rId7" w:anchor="dst100100" w:history="1">
        <w:r w:rsidRPr="00DD7231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 "Об основах системы профилактики правонарушений в Российской Федерации";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dst762"/>
      <w:bookmarkEnd w:id="18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dst859"/>
      <w:bookmarkEnd w:id="19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15) осуществление мероприятий по защите прав потребителей, предусмотренных </w:t>
      </w:r>
      <w:hyperlink r:id="rId8" w:anchor="dst1" w:history="1">
        <w:r w:rsidRPr="00DD7231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от 7 февраля 1992 года N 2300-1 "О защите прав потребителей";</w:t>
      </w:r>
    </w:p>
    <w:p w:rsidR="00FD3531" w:rsidRPr="00DD7231" w:rsidRDefault="00FD3531" w:rsidP="00DD7231">
      <w:pPr>
        <w:spacing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dst913"/>
      <w:bookmarkEnd w:id="20"/>
      <w:r w:rsidRPr="00DD7231">
        <w:rPr>
          <w:rFonts w:ascii="Times New Roman" w:eastAsia="Times New Roman" w:hAnsi="Times New Roman"/>
          <w:sz w:val="28"/>
          <w:szCs w:val="28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FD3531" w:rsidRPr="00DD7231" w:rsidRDefault="00FD3531" w:rsidP="00FD353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dst431"/>
      <w:bookmarkStart w:id="22" w:name="dst101108"/>
      <w:bookmarkStart w:id="23" w:name="dst101188"/>
      <w:bookmarkEnd w:id="21"/>
      <w:bookmarkEnd w:id="22"/>
      <w:bookmarkEnd w:id="23"/>
    </w:p>
    <w:p w:rsidR="00FD3531" w:rsidRPr="00DD7231" w:rsidRDefault="00FD3531" w:rsidP="00FD353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231">
        <w:rPr>
          <w:rFonts w:ascii="Times New Roman" w:hAnsi="Times New Roman" w:cs="Times New Roman"/>
          <w:b/>
          <w:sz w:val="28"/>
          <w:szCs w:val="28"/>
          <w:lang w:eastAsia="ru-RU"/>
        </w:rPr>
        <w:t>В статье 18:</w:t>
      </w:r>
    </w:p>
    <w:p w:rsidR="00FD3531" w:rsidRPr="00DD7231" w:rsidRDefault="00FD3531" w:rsidP="00FD3531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1">
        <w:rPr>
          <w:rFonts w:ascii="Times New Roman" w:hAnsi="Times New Roman" w:cs="Times New Roman"/>
          <w:sz w:val="28"/>
          <w:szCs w:val="28"/>
          <w:lang w:eastAsia="ru-RU"/>
        </w:rPr>
        <w:t>Часть 1 после слов «</w:t>
      </w:r>
      <w:r w:rsidRPr="00DD7231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 поселения</w:t>
      </w:r>
      <w:r w:rsidRPr="00DD7231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 «обсуждения вопросов внесения инициати</w:t>
      </w:r>
      <w:r w:rsidR="00591FBC">
        <w:rPr>
          <w:rFonts w:ascii="Times New Roman" w:hAnsi="Times New Roman" w:cs="Times New Roman"/>
          <w:sz w:val="28"/>
          <w:szCs w:val="28"/>
          <w:lang w:eastAsia="ru-RU"/>
        </w:rPr>
        <w:t>вных проектов и их рассмотрения</w:t>
      </w:r>
      <w:r w:rsidRPr="00DD723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D3531" w:rsidRPr="00DD7231" w:rsidRDefault="00FD3531" w:rsidP="00FD3531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231">
        <w:rPr>
          <w:rFonts w:ascii="Times New Roman" w:hAnsi="Times New Roman" w:cs="Times New Roman"/>
          <w:sz w:val="28"/>
          <w:szCs w:val="28"/>
          <w:lang w:eastAsia="ru-RU"/>
        </w:rPr>
        <w:t>Часть 3 дополнить абзацем третьим следующего содержания: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</w:t>
      </w:r>
      <w:r w:rsidR="00591FBC">
        <w:rPr>
          <w:rFonts w:ascii="Times New Roman" w:hAnsi="Times New Roman"/>
          <w:sz w:val="28"/>
          <w:szCs w:val="28"/>
          <w:lang w:eastAsia="ru-RU"/>
        </w:rPr>
        <w:t>деляется решением сельской Думы</w:t>
      </w:r>
      <w:r w:rsidRPr="00DD7231">
        <w:rPr>
          <w:rFonts w:ascii="Times New Roman" w:hAnsi="Times New Roman"/>
          <w:sz w:val="28"/>
          <w:szCs w:val="28"/>
          <w:lang w:eastAsia="ru-RU"/>
        </w:rPr>
        <w:t>».</w:t>
      </w:r>
    </w:p>
    <w:p w:rsidR="00FD3531" w:rsidRPr="00DD7231" w:rsidRDefault="00FD3531" w:rsidP="00FD353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1">
        <w:rPr>
          <w:rFonts w:ascii="Times New Roman" w:hAnsi="Times New Roman" w:cs="Times New Roman"/>
          <w:b/>
          <w:sz w:val="28"/>
          <w:szCs w:val="28"/>
          <w:lang w:eastAsia="ru-RU"/>
        </w:rPr>
        <w:t>Часть 1 статьи 19</w:t>
      </w:r>
      <w:r w:rsidRPr="00DD7231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Pr="00DD7231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 поселения</w:t>
      </w:r>
      <w:r w:rsidRPr="00DD7231">
        <w:rPr>
          <w:rFonts w:ascii="Times New Roman" w:hAnsi="Times New Roman" w:cs="Times New Roman"/>
          <w:sz w:val="28"/>
          <w:szCs w:val="28"/>
          <w:lang w:eastAsia="ru-RU"/>
        </w:rPr>
        <w:t>» дополнить словами «обсуждения вопросов внесения инициативных проектов и их рассмотрения».</w:t>
      </w:r>
    </w:p>
    <w:p w:rsidR="00FD3531" w:rsidRPr="00DD7231" w:rsidRDefault="00FD3531" w:rsidP="00FD3531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7231">
        <w:rPr>
          <w:rFonts w:ascii="Times New Roman" w:hAnsi="Times New Roman"/>
          <w:b/>
          <w:sz w:val="28"/>
          <w:szCs w:val="28"/>
          <w:lang w:eastAsia="ru-RU"/>
        </w:rPr>
        <w:t>В статье 20:</w:t>
      </w:r>
    </w:p>
    <w:p w:rsidR="00FD3531" w:rsidRPr="00DD7231" w:rsidRDefault="00FD3531" w:rsidP="00FD353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7231">
        <w:rPr>
          <w:rFonts w:ascii="Times New Roman" w:hAnsi="Times New Roman" w:cs="Times New Roman"/>
          <w:sz w:val="28"/>
          <w:szCs w:val="28"/>
          <w:lang w:eastAsia="ru-RU"/>
        </w:rPr>
        <w:t>часть 1 дополнить абзацем вторым следующего содержания: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</w:t>
      </w:r>
      <w:r w:rsidR="00B24835">
        <w:rPr>
          <w:rFonts w:ascii="Times New Roman" w:hAnsi="Times New Roman"/>
          <w:sz w:val="28"/>
          <w:szCs w:val="28"/>
          <w:lang w:eastAsia="ru-RU"/>
        </w:rPr>
        <w:t>шие шестнадцатилетнего возраста</w:t>
      </w:r>
      <w:r w:rsidRPr="00DD7231">
        <w:rPr>
          <w:rFonts w:ascii="Times New Roman" w:hAnsi="Times New Roman"/>
          <w:sz w:val="28"/>
          <w:szCs w:val="28"/>
          <w:lang w:eastAsia="ru-RU"/>
        </w:rPr>
        <w:t>»;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часть 2 дополнить пунктом 3 следующего содержания: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591FBC">
        <w:rPr>
          <w:rFonts w:ascii="Times New Roman" w:hAnsi="Times New Roman"/>
          <w:sz w:val="28"/>
          <w:szCs w:val="28"/>
          <w:lang w:eastAsia="ru-RU"/>
        </w:rPr>
        <w:t>е данного инициативного проекта</w:t>
      </w:r>
      <w:r w:rsidRPr="00DD7231">
        <w:rPr>
          <w:rFonts w:ascii="Times New Roman" w:hAnsi="Times New Roman"/>
          <w:sz w:val="28"/>
          <w:szCs w:val="28"/>
          <w:lang w:eastAsia="ru-RU"/>
        </w:rPr>
        <w:t>»;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абзац первый части 4 дополнить словами «Для проведения опроса граждан может использоваться официальный сайт органов местного самоуправления Котельничского района в информационно-телек</w:t>
      </w:r>
      <w:r w:rsidR="00B24835">
        <w:rPr>
          <w:rFonts w:ascii="Times New Roman" w:hAnsi="Times New Roman"/>
          <w:sz w:val="28"/>
          <w:szCs w:val="28"/>
          <w:lang w:eastAsia="ru-RU"/>
        </w:rPr>
        <w:t>оммуникационной сети «Интернет»</w:t>
      </w:r>
      <w:r w:rsidRPr="00DD7231">
        <w:rPr>
          <w:rFonts w:ascii="Times New Roman" w:hAnsi="Times New Roman"/>
          <w:sz w:val="28"/>
          <w:szCs w:val="28"/>
          <w:lang w:eastAsia="ru-RU"/>
        </w:rPr>
        <w:t>»;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часть 4 дополнить пунктом 6 следующего содержания:</w:t>
      </w:r>
    </w:p>
    <w:p w:rsidR="00FD3531" w:rsidRPr="00DD7231" w:rsidRDefault="00FD3531" w:rsidP="00FD35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органов местного самоуправления Котельничского района в информационно-телеком</w:t>
      </w:r>
      <w:r w:rsidR="00B24835">
        <w:rPr>
          <w:rFonts w:ascii="Times New Roman" w:hAnsi="Times New Roman"/>
          <w:sz w:val="28"/>
          <w:szCs w:val="28"/>
          <w:lang w:eastAsia="ru-RU"/>
        </w:rPr>
        <w:t>муникационной сети «Интернет»</w:t>
      </w:r>
      <w:r w:rsidR="00005147">
        <w:rPr>
          <w:rFonts w:ascii="Times New Roman" w:hAnsi="Times New Roman"/>
          <w:sz w:val="28"/>
          <w:szCs w:val="28"/>
          <w:lang w:eastAsia="ru-RU"/>
        </w:rPr>
        <w:t>»</w:t>
      </w:r>
    </w:p>
    <w:p w:rsidR="00FD3531" w:rsidRPr="00DD7231" w:rsidRDefault="00FD3531" w:rsidP="00FD35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231">
        <w:rPr>
          <w:rFonts w:ascii="Times New Roman" w:hAnsi="Times New Roman" w:cs="Times New Roman"/>
          <w:b/>
          <w:sz w:val="28"/>
          <w:szCs w:val="28"/>
          <w:lang w:eastAsia="ru-RU"/>
        </w:rPr>
        <w:t>Часть 2 статьи 26 дополнить абзацем вторым следующего содержания:</w:t>
      </w:r>
    </w:p>
    <w:p w:rsidR="00FD3531" w:rsidRPr="00DD7231" w:rsidRDefault="00FD3531" w:rsidP="00FD35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231">
        <w:rPr>
          <w:rFonts w:ascii="Times New Roman" w:hAnsi="Times New Roman"/>
          <w:sz w:val="28"/>
          <w:szCs w:val="28"/>
          <w:lang w:eastAsia="ru-RU"/>
        </w:rPr>
        <w:t>«</w:t>
      </w:r>
      <w:r w:rsidRPr="00DD7231">
        <w:rPr>
          <w:rFonts w:ascii="Times New Roman" w:hAnsi="Times New Roman"/>
          <w:sz w:val="28"/>
          <w:szCs w:val="28"/>
        </w:rPr>
        <w:t xml:space="preserve">Депутату сельской Думы для осуществления своих полномочий на непостоянной основе гарантируется сохранение места работы (должности) на период, </w:t>
      </w:r>
      <w:r w:rsidR="00005147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DD7231">
        <w:rPr>
          <w:rFonts w:ascii="Times New Roman" w:hAnsi="Times New Roman"/>
          <w:sz w:val="28"/>
          <w:szCs w:val="28"/>
        </w:rPr>
        <w:t>котор</w:t>
      </w:r>
      <w:r w:rsidR="00005147">
        <w:rPr>
          <w:rFonts w:ascii="Times New Roman" w:hAnsi="Times New Roman"/>
          <w:sz w:val="28"/>
          <w:szCs w:val="28"/>
        </w:rPr>
        <w:t>ого</w:t>
      </w:r>
      <w:r w:rsidRPr="00DD7231">
        <w:rPr>
          <w:rFonts w:ascii="Times New Roman" w:hAnsi="Times New Roman"/>
          <w:sz w:val="28"/>
          <w:szCs w:val="28"/>
        </w:rPr>
        <w:t xml:space="preserve"> составля</w:t>
      </w:r>
      <w:r w:rsidR="00DD7231" w:rsidRPr="00DD7231">
        <w:rPr>
          <w:rFonts w:ascii="Times New Roman" w:hAnsi="Times New Roman"/>
          <w:sz w:val="28"/>
          <w:szCs w:val="28"/>
        </w:rPr>
        <w:t>ет</w:t>
      </w:r>
      <w:r w:rsidRPr="00DD7231">
        <w:rPr>
          <w:rFonts w:ascii="Times New Roman" w:hAnsi="Times New Roman"/>
          <w:sz w:val="28"/>
          <w:szCs w:val="28"/>
        </w:rPr>
        <w:t xml:space="preserve"> </w:t>
      </w:r>
      <w:r w:rsidR="00005147">
        <w:rPr>
          <w:rFonts w:ascii="Times New Roman" w:hAnsi="Times New Roman"/>
          <w:sz w:val="28"/>
          <w:szCs w:val="28"/>
        </w:rPr>
        <w:t xml:space="preserve">в совокупности  </w:t>
      </w:r>
      <w:r w:rsidRPr="00DD7231">
        <w:rPr>
          <w:rFonts w:ascii="Times New Roman" w:hAnsi="Times New Roman"/>
          <w:sz w:val="28"/>
          <w:szCs w:val="28"/>
        </w:rPr>
        <w:t>дв</w:t>
      </w:r>
      <w:r w:rsidR="00DD7231" w:rsidRPr="00DD7231">
        <w:rPr>
          <w:rFonts w:ascii="Times New Roman" w:hAnsi="Times New Roman"/>
          <w:sz w:val="28"/>
          <w:szCs w:val="28"/>
        </w:rPr>
        <w:t>а</w:t>
      </w:r>
      <w:r w:rsidRPr="00DD7231">
        <w:rPr>
          <w:rFonts w:ascii="Times New Roman" w:hAnsi="Times New Roman"/>
          <w:sz w:val="28"/>
          <w:szCs w:val="28"/>
        </w:rPr>
        <w:t xml:space="preserve"> рабочих дн</w:t>
      </w:r>
      <w:r w:rsidR="00DD7231" w:rsidRPr="00DD7231">
        <w:rPr>
          <w:rFonts w:ascii="Times New Roman" w:hAnsi="Times New Roman"/>
          <w:sz w:val="28"/>
          <w:szCs w:val="28"/>
        </w:rPr>
        <w:t>я</w:t>
      </w:r>
      <w:r w:rsidR="00B24835">
        <w:rPr>
          <w:rFonts w:ascii="Times New Roman" w:hAnsi="Times New Roman"/>
          <w:sz w:val="28"/>
          <w:szCs w:val="28"/>
        </w:rPr>
        <w:t xml:space="preserve"> в месяц</w:t>
      </w:r>
      <w:r w:rsidR="00005147">
        <w:rPr>
          <w:rFonts w:ascii="Times New Roman" w:hAnsi="Times New Roman"/>
          <w:sz w:val="28"/>
          <w:szCs w:val="28"/>
          <w:lang w:eastAsia="ru-RU"/>
        </w:rPr>
        <w:t>»</w:t>
      </w:r>
    </w:p>
    <w:p w:rsidR="00FD3531" w:rsidRPr="00DD7231" w:rsidRDefault="00005147" w:rsidP="00FD35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в соответствии с законодательством.</w:t>
      </w:r>
    </w:p>
    <w:p w:rsidR="00FD3531" w:rsidRPr="00DD7231" w:rsidRDefault="00FD3531" w:rsidP="00FD3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7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данное решение для регистрации в регистрирующий орган в течение 15 дней со дня принятия с соблюдением требований, установленных Федеральным законом от 21.07.2005 №97-ФЗ «О государственной регистрации Уставов муниципальных образований».</w:t>
      </w:r>
    </w:p>
    <w:p w:rsidR="00FD3531" w:rsidRPr="00DD7231" w:rsidRDefault="00FD3531" w:rsidP="00FD35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(обнародовать) настоящее решение в течение семи дней со дня его поступления из регистрирующего органа.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FD3531" w:rsidRPr="00DD7231" w:rsidTr="00FD3531">
        <w:trPr>
          <w:trHeight w:val="937"/>
        </w:trPr>
        <w:tc>
          <w:tcPr>
            <w:tcW w:w="4786" w:type="dxa"/>
            <w:vAlign w:val="center"/>
          </w:tcPr>
          <w:p w:rsidR="00FD3531" w:rsidRPr="00DD7231" w:rsidRDefault="00FD353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72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</w:t>
            </w:r>
            <w:r w:rsidRPr="00DD7231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FD3531" w:rsidRPr="00DD7231" w:rsidRDefault="00FD3531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FD3531" w:rsidRPr="00DD7231" w:rsidRDefault="00FD3531" w:rsidP="0040155C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3531" w:rsidRPr="00DD7231" w:rsidRDefault="00FD3531" w:rsidP="0040155C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3531" w:rsidRPr="00DD7231" w:rsidRDefault="00FD3531" w:rsidP="0040155C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723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А.Н. Береснев</w:t>
            </w:r>
          </w:p>
        </w:tc>
      </w:tr>
    </w:tbl>
    <w:p w:rsidR="00FD3531" w:rsidRPr="00DD7231" w:rsidRDefault="00FD3531" w:rsidP="00FD3531">
      <w:pPr>
        <w:jc w:val="both"/>
        <w:rPr>
          <w:rFonts w:ascii="Times New Roman" w:hAnsi="Times New Roman"/>
          <w:sz w:val="28"/>
          <w:szCs w:val="28"/>
        </w:rPr>
      </w:pPr>
      <w:r w:rsidRPr="00DD7231">
        <w:rPr>
          <w:rFonts w:ascii="Times New Roman" w:hAnsi="Times New Roman"/>
          <w:sz w:val="28"/>
          <w:szCs w:val="28"/>
        </w:rPr>
        <w:t>Правовая и антикоррупционная экспертиза проведена:</w:t>
      </w:r>
    </w:p>
    <w:p w:rsidR="00FD3531" w:rsidRDefault="00FD3531" w:rsidP="00FD3531">
      <w:pPr>
        <w:jc w:val="both"/>
        <w:rPr>
          <w:rFonts w:ascii="Times New Roman" w:hAnsi="Times New Roman"/>
          <w:sz w:val="26"/>
          <w:szCs w:val="26"/>
        </w:rPr>
      </w:pPr>
      <w:r w:rsidRPr="00DD7231">
        <w:rPr>
          <w:rFonts w:ascii="Times New Roman" w:hAnsi="Times New Roman"/>
          <w:sz w:val="28"/>
          <w:szCs w:val="28"/>
        </w:rPr>
        <w:t>действующему законодательству, Уставу Юрь</w:t>
      </w:r>
      <w:r>
        <w:rPr>
          <w:rFonts w:ascii="Times New Roman" w:hAnsi="Times New Roman"/>
          <w:sz w:val="26"/>
          <w:szCs w:val="26"/>
        </w:rPr>
        <w:t>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FD3531" w:rsidTr="00FD3531">
        <w:trPr>
          <w:trHeight w:val="1026"/>
        </w:trPr>
        <w:tc>
          <w:tcPr>
            <w:tcW w:w="4786" w:type="dxa"/>
            <w:vAlign w:val="center"/>
          </w:tcPr>
          <w:p w:rsidR="00FD3531" w:rsidRDefault="00FD353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FD3531" w:rsidRDefault="00FD3531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FD3531" w:rsidRDefault="00FD3531" w:rsidP="0040155C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D3531" w:rsidRDefault="00FD3531" w:rsidP="0040155C">
            <w:pPr>
              <w:keepNext/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D3531" w:rsidRDefault="00FD3531">
            <w:pPr>
              <w:keepNext/>
              <w:suppressAutoHyphens/>
              <w:spacing w:after="0" w:line="240" w:lineRule="auto"/>
              <w:ind w:left="57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А.Н. Береснев</w:t>
            </w:r>
          </w:p>
        </w:tc>
      </w:tr>
    </w:tbl>
    <w:p w:rsidR="00FD3531" w:rsidRDefault="00FD3531" w:rsidP="00FD353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Разослать: межрайонная прокуратура, аппарат администрации поселения</w:t>
      </w:r>
    </w:p>
    <w:sectPr w:rsidR="00FD3531" w:rsidSect="000051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913AD2"/>
    <w:multiLevelType w:val="multilevel"/>
    <w:tmpl w:val="0622B72A"/>
    <w:lvl w:ilvl="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31"/>
    <w:rsid w:val="00005147"/>
    <w:rsid w:val="00120E52"/>
    <w:rsid w:val="00405AAC"/>
    <w:rsid w:val="00591FBC"/>
    <w:rsid w:val="00716EB0"/>
    <w:rsid w:val="00981BA9"/>
    <w:rsid w:val="00B24835"/>
    <w:rsid w:val="00DD7231"/>
    <w:rsid w:val="00FD3531"/>
    <w:rsid w:val="00FD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31"/>
    <w:pPr>
      <w:spacing w:after="200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3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Содержимое таблицы"/>
    <w:basedOn w:val="a"/>
    <w:rsid w:val="00FD3531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76/369cb5f7be547956712429d6697fdc5c434bd0d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9976/bce82372788e0b4ac8206b5ab9ad51e6a306e10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6154/472b9becd903be23fd4e7690808d387cad795a56/" TargetMode="External"/><Relationship Id="rId5" Type="http://schemas.openxmlformats.org/officeDocument/2006/relationships/hyperlink" Target="http://www.consultant.ru/document/cons_doc_LAW_37048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2020-12-28T10:48:00Z</dcterms:created>
  <dcterms:modified xsi:type="dcterms:W3CDTF">2021-01-18T08:05:00Z</dcterms:modified>
</cp:coreProperties>
</file>